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8DC3A" w14:textId="476A546C" w:rsidR="00A41DF5" w:rsidRDefault="00A41DF5" w:rsidP="00B55D63">
      <w:pPr>
        <w:spacing w:before="100" w:beforeAutospacing="1" w:after="100" w:afterAutospacing="1"/>
        <w:outlineLvl w:val="0"/>
        <w:rPr>
          <w:rFonts w:asciiTheme="minorHAnsi" w:eastAsia="Times New Roman" w:hAnsiTheme="minorHAnsi"/>
          <w:b/>
          <w:bCs/>
          <w:kern w:val="36"/>
          <w:sz w:val="48"/>
          <w:szCs w:val="48"/>
          <w:lang w:eastAsia="en-GB"/>
          <w14:ligatures w14:val="none"/>
        </w:rPr>
      </w:pPr>
      <w:r>
        <w:rPr>
          <w:rFonts w:asciiTheme="minorHAnsi" w:eastAsia="Times New Roman" w:hAnsiTheme="minorHAnsi"/>
          <w:b/>
          <w:bCs/>
          <w:kern w:val="36"/>
          <w:sz w:val="48"/>
          <w:szCs w:val="48"/>
          <w:lang w:eastAsia="en-GB"/>
          <w14:ligatures w14:val="none"/>
        </w:rPr>
        <w:t>Landguard Conservation Trust (LCT)</w:t>
      </w:r>
    </w:p>
    <w:p w14:paraId="74237015" w14:textId="38197276" w:rsidR="00B55D63" w:rsidRPr="00B55D63" w:rsidRDefault="00B55D63" w:rsidP="00B55D63">
      <w:pPr>
        <w:spacing w:before="100" w:beforeAutospacing="1" w:after="100" w:afterAutospacing="1"/>
        <w:outlineLvl w:val="0"/>
        <w:rPr>
          <w:rFonts w:asciiTheme="minorHAnsi" w:eastAsia="Times New Roman" w:hAnsiTheme="minorHAnsi"/>
          <w:b/>
          <w:bCs/>
          <w:kern w:val="36"/>
          <w:sz w:val="48"/>
          <w:szCs w:val="48"/>
          <w:lang w:eastAsia="en-GB"/>
          <w14:ligatures w14:val="none"/>
        </w:rPr>
      </w:pPr>
      <w:r w:rsidRPr="00B55D63">
        <w:rPr>
          <w:rFonts w:asciiTheme="minorHAnsi" w:eastAsia="Times New Roman" w:hAnsiTheme="minorHAnsi"/>
          <w:b/>
          <w:bCs/>
          <w:kern w:val="36"/>
          <w:sz w:val="48"/>
          <w:szCs w:val="48"/>
          <w:lang w:eastAsia="en-GB"/>
          <w14:ligatures w14:val="none"/>
        </w:rPr>
        <w:t>Serious Incident Reporting Policy &amp; Procedure</w:t>
      </w:r>
    </w:p>
    <w:p w14:paraId="0E8FC919" w14:textId="77777777" w:rsidR="00B55D63" w:rsidRPr="00B55D63" w:rsidRDefault="00B55D63" w:rsidP="00B55D63">
      <w:pPr>
        <w:spacing w:before="100" w:beforeAutospacing="1" w:after="100" w:afterAutospacing="1"/>
        <w:outlineLvl w:val="1"/>
        <w:rPr>
          <w:rFonts w:asciiTheme="minorHAnsi" w:eastAsia="Times New Roman" w:hAnsiTheme="minorHAnsi"/>
          <w:b/>
          <w:bCs/>
          <w:kern w:val="0"/>
          <w:sz w:val="36"/>
          <w:szCs w:val="36"/>
          <w:lang w:eastAsia="en-GB"/>
          <w14:ligatures w14:val="none"/>
        </w:rPr>
      </w:pPr>
      <w:r w:rsidRPr="00B55D63">
        <w:rPr>
          <w:rFonts w:asciiTheme="minorHAnsi" w:eastAsia="Times New Roman" w:hAnsiTheme="minorHAnsi"/>
          <w:b/>
          <w:bCs/>
          <w:kern w:val="0"/>
          <w:sz w:val="36"/>
          <w:szCs w:val="36"/>
          <w:lang w:eastAsia="en-GB"/>
          <w14:ligatures w14:val="none"/>
        </w:rPr>
        <w:t>Purpose</w:t>
      </w:r>
    </w:p>
    <w:p w14:paraId="3D22741D" w14:textId="774B527F" w:rsidR="00B55D63" w:rsidRPr="00B55D63" w:rsidRDefault="00B55D63" w:rsidP="00B55D63">
      <w:p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B55D63">
        <w:rPr>
          <w:rFonts w:asciiTheme="minorHAnsi" w:eastAsia="Times New Roman" w:hAnsiTheme="minorHAnsi"/>
          <w:kern w:val="0"/>
          <w:lang w:eastAsia="en-GB"/>
          <w14:ligatures w14:val="none"/>
        </w:rPr>
        <w:t xml:space="preserve">The purpose of this policy is to establish a clear process for reporting and managing serious incidents within </w:t>
      </w:r>
      <w:r w:rsidR="00A41DF5">
        <w:rPr>
          <w:rFonts w:asciiTheme="minorHAnsi" w:eastAsia="Times New Roman" w:hAnsiTheme="minorHAnsi"/>
          <w:kern w:val="0"/>
          <w:lang w:eastAsia="en-GB"/>
          <w14:ligatures w14:val="none"/>
        </w:rPr>
        <w:t>LCT</w:t>
      </w:r>
      <w:r w:rsidRPr="00B55D63">
        <w:rPr>
          <w:rFonts w:asciiTheme="minorHAnsi" w:eastAsia="Times New Roman" w:hAnsiTheme="minorHAnsi"/>
          <w:kern w:val="0"/>
          <w:lang w:eastAsia="en-GB"/>
          <w14:ligatures w14:val="none"/>
        </w:rPr>
        <w:t>. Serious incidents include but are not limited to accidents, injuries, security breaches, and other critical events that require immediate attention.</w:t>
      </w:r>
    </w:p>
    <w:p w14:paraId="6DCD4091" w14:textId="77777777" w:rsidR="00B55D63" w:rsidRPr="00B55D63" w:rsidRDefault="00B55D63" w:rsidP="00B55D63">
      <w:pPr>
        <w:spacing w:before="100" w:beforeAutospacing="1" w:after="100" w:afterAutospacing="1"/>
        <w:outlineLvl w:val="1"/>
        <w:rPr>
          <w:rFonts w:asciiTheme="minorHAnsi" w:eastAsia="Times New Roman" w:hAnsiTheme="minorHAnsi"/>
          <w:b/>
          <w:bCs/>
          <w:kern w:val="0"/>
          <w:sz w:val="36"/>
          <w:szCs w:val="36"/>
          <w:lang w:eastAsia="en-GB"/>
          <w14:ligatures w14:val="none"/>
        </w:rPr>
      </w:pPr>
      <w:r w:rsidRPr="00B55D63">
        <w:rPr>
          <w:rFonts w:asciiTheme="minorHAnsi" w:eastAsia="Times New Roman" w:hAnsiTheme="minorHAnsi"/>
          <w:b/>
          <w:bCs/>
          <w:kern w:val="0"/>
          <w:sz w:val="36"/>
          <w:szCs w:val="36"/>
          <w:lang w:eastAsia="en-GB"/>
          <w14:ligatures w14:val="none"/>
        </w:rPr>
        <w:t>Scope</w:t>
      </w:r>
    </w:p>
    <w:p w14:paraId="7632F82D" w14:textId="34DEAF50" w:rsidR="00B55D63" w:rsidRPr="00B55D63" w:rsidRDefault="00B55D63" w:rsidP="00B55D63">
      <w:p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B55D63">
        <w:rPr>
          <w:rFonts w:asciiTheme="minorHAnsi" w:eastAsia="Times New Roman" w:hAnsiTheme="minorHAnsi"/>
          <w:kern w:val="0"/>
          <w:lang w:eastAsia="en-GB"/>
          <w14:ligatures w14:val="none"/>
        </w:rPr>
        <w:t xml:space="preserve">This policy applies to all </w:t>
      </w:r>
      <w:r w:rsidR="00C075CB">
        <w:rPr>
          <w:rFonts w:asciiTheme="minorHAnsi" w:eastAsia="Times New Roman" w:hAnsiTheme="minorHAnsi"/>
          <w:kern w:val="0"/>
          <w:lang w:eastAsia="en-GB"/>
          <w14:ligatures w14:val="none"/>
        </w:rPr>
        <w:t xml:space="preserve">members, visitors, </w:t>
      </w:r>
      <w:r w:rsidRPr="00B55D63">
        <w:rPr>
          <w:rFonts w:asciiTheme="minorHAnsi" w:eastAsia="Times New Roman" w:hAnsiTheme="minorHAnsi"/>
          <w:kern w:val="0"/>
          <w:lang w:eastAsia="en-GB"/>
          <w14:ligatures w14:val="none"/>
        </w:rPr>
        <w:t>employees, contractors, and stakeholders.</w:t>
      </w:r>
    </w:p>
    <w:p w14:paraId="1C67E025" w14:textId="77777777" w:rsidR="00B55D63" w:rsidRPr="00B55D63" w:rsidRDefault="00B55D63" w:rsidP="00B55D63">
      <w:pPr>
        <w:spacing w:before="100" w:beforeAutospacing="1" w:after="100" w:afterAutospacing="1"/>
        <w:outlineLvl w:val="1"/>
        <w:rPr>
          <w:rFonts w:asciiTheme="minorHAnsi" w:eastAsia="Times New Roman" w:hAnsiTheme="minorHAnsi"/>
          <w:b/>
          <w:bCs/>
          <w:kern w:val="0"/>
          <w:sz w:val="36"/>
          <w:szCs w:val="36"/>
          <w:lang w:eastAsia="en-GB"/>
          <w14:ligatures w14:val="none"/>
        </w:rPr>
      </w:pPr>
      <w:r w:rsidRPr="00B55D63">
        <w:rPr>
          <w:rFonts w:asciiTheme="minorHAnsi" w:eastAsia="Times New Roman" w:hAnsiTheme="minorHAnsi"/>
          <w:b/>
          <w:bCs/>
          <w:kern w:val="0"/>
          <w:sz w:val="36"/>
          <w:szCs w:val="36"/>
          <w:lang w:eastAsia="en-GB"/>
          <w14:ligatures w14:val="none"/>
        </w:rPr>
        <w:t>Definitions</w:t>
      </w:r>
    </w:p>
    <w:p w14:paraId="580EA06A" w14:textId="1186152A" w:rsidR="00B55D63" w:rsidRPr="00B55D63" w:rsidRDefault="00B55D63" w:rsidP="00B55D63">
      <w:pPr>
        <w:numPr>
          <w:ilvl w:val="0"/>
          <w:numId w:val="9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B55D63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Serious Incident</w:t>
      </w:r>
      <w:r w:rsidRPr="00B55D63">
        <w:rPr>
          <w:rFonts w:asciiTheme="minorHAnsi" w:eastAsia="Times New Roman" w:hAnsiTheme="minorHAnsi"/>
          <w:kern w:val="0"/>
          <w:lang w:eastAsia="en-GB"/>
          <w14:ligatures w14:val="none"/>
        </w:rPr>
        <w:t>: An event that poses a significant risk to safety, security, or the organi</w:t>
      </w:r>
      <w:r>
        <w:rPr>
          <w:rFonts w:asciiTheme="minorHAnsi" w:eastAsia="Times New Roman" w:hAnsiTheme="minorHAnsi"/>
          <w:kern w:val="0"/>
          <w:lang w:eastAsia="en-GB"/>
          <w14:ligatures w14:val="none"/>
        </w:rPr>
        <w:t>s</w:t>
      </w:r>
      <w:r w:rsidRPr="00B55D63">
        <w:rPr>
          <w:rFonts w:asciiTheme="minorHAnsi" w:eastAsia="Times New Roman" w:hAnsiTheme="minorHAnsi"/>
          <w:kern w:val="0"/>
          <w:lang w:eastAsia="en-GB"/>
          <w14:ligatures w14:val="none"/>
        </w:rPr>
        <w:t>ation’s reputation.</w:t>
      </w:r>
    </w:p>
    <w:p w14:paraId="442CEC75" w14:textId="77777777" w:rsidR="00B55D63" w:rsidRPr="00B55D63" w:rsidRDefault="00B55D63" w:rsidP="00B55D63">
      <w:pPr>
        <w:numPr>
          <w:ilvl w:val="0"/>
          <w:numId w:val="9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B55D63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Reporting Person</w:t>
      </w:r>
      <w:r w:rsidRPr="00B55D63">
        <w:rPr>
          <w:rFonts w:asciiTheme="minorHAnsi" w:eastAsia="Times New Roman" w:hAnsiTheme="minorHAnsi"/>
          <w:kern w:val="0"/>
          <w:lang w:eastAsia="en-GB"/>
          <w14:ligatures w14:val="none"/>
        </w:rPr>
        <w:t>: The individual responsible for reporting the serious incident promptly.</w:t>
      </w:r>
    </w:p>
    <w:p w14:paraId="0A781834" w14:textId="77777777" w:rsidR="00B55D63" w:rsidRPr="00B55D63" w:rsidRDefault="00B55D63" w:rsidP="00B55D63">
      <w:pPr>
        <w:spacing w:before="100" w:beforeAutospacing="1" w:after="100" w:afterAutospacing="1"/>
        <w:outlineLvl w:val="1"/>
        <w:rPr>
          <w:rFonts w:asciiTheme="minorHAnsi" w:eastAsia="Times New Roman" w:hAnsiTheme="minorHAnsi"/>
          <w:b/>
          <w:bCs/>
          <w:kern w:val="0"/>
          <w:sz w:val="36"/>
          <w:szCs w:val="36"/>
          <w:lang w:eastAsia="en-GB"/>
          <w14:ligatures w14:val="none"/>
        </w:rPr>
      </w:pPr>
      <w:r w:rsidRPr="00B55D63">
        <w:rPr>
          <w:rFonts w:asciiTheme="minorHAnsi" w:eastAsia="Times New Roman" w:hAnsiTheme="minorHAnsi"/>
          <w:b/>
          <w:bCs/>
          <w:kern w:val="0"/>
          <w:sz w:val="36"/>
          <w:szCs w:val="36"/>
          <w:lang w:eastAsia="en-GB"/>
          <w14:ligatures w14:val="none"/>
        </w:rPr>
        <w:t>Procedure</w:t>
      </w:r>
    </w:p>
    <w:p w14:paraId="3C45323F" w14:textId="77777777" w:rsidR="00B55D63" w:rsidRPr="00B55D63" w:rsidRDefault="00B55D63" w:rsidP="00B55D63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/>
          <w:bCs/>
          <w:kern w:val="0"/>
          <w:sz w:val="27"/>
          <w:szCs w:val="27"/>
          <w:lang w:eastAsia="en-GB"/>
          <w14:ligatures w14:val="none"/>
        </w:rPr>
      </w:pPr>
      <w:r w:rsidRPr="00B55D63">
        <w:rPr>
          <w:rFonts w:asciiTheme="minorHAnsi" w:eastAsia="Times New Roman" w:hAnsiTheme="minorHAnsi"/>
          <w:b/>
          <w:bCs/>
          <w:kern w:val="0"/>
          <w:sz w:val="27"/>
          <w:szCs w:val="27"/>
          <w:lang w:eastAsia="en-GB"/>
          <w14:ligatures w14:val="none"/>
        </w:rPr>
        <w:t>1. Reporting</w:t>
      </w:r>
    </w:p>
    <w:p w14:paraId="45A56CEF" w14:textId="77777777" w:rsidR="00B55D63" w:rsidRPr="00B55D63" w:rsidRDefault="00B55D63" w:rsidP="00B55D63">
      <w:pPr>
        <w:numPr>
          <w:ilvl w:val="0"/>
          <w:numId w:val="10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B55D63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Immediate Action</w:t>
      </w:r>
      <w:r w:rsidRPr="00B55D63">
        <w:rPr>
          <w:rFonts w:asciiTheme="minorHAnsi" w:eastAsia="Times New Roman" w:hAnsiTheme="minorHAnsi"/>
          <w:kern w:val="0"/>
          <w:lang w:eastAsia="en-GB"/>
          <w14:ligatures w14:val="none"/>
        </w:rPr>
        <w:t>: In the event of a serious incident, the Reporting Person must take immediate action to prevent further harm or damage.</w:t>
      </w:r>
    </w:p>
    <w:p w14:paraId="7650E2B0" w14:textId="62EE72C6" w:rsidR="00B55D63" w:rsidRPr="00B55D63" w:rsidRDefault="00B55D63" w:rsidP="00B55D63">
      <w:pPr>
        <w:numPr>
          <w:ilvl w:val="0"/>
          <w:numId w:val="10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B55D63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Notify</w:t>
      </w:r>
      <w:r w:rsidRPr="00B55D63">
        <w:rPr>
          <w:rFonts w:asciiTheme="minorHAnsi" w:eastAsia="Times New Roman" w:hAnsiTheme="minorHAnsi"/>
          <w:kern w:val="0"/>
          <w:lang w:eastAsia="en-GB"/>
          <w14:ligatures w14:val="none"/>
        </w:rPr>
        <w:t>: The Reporting Person must notify th</w:t>
      </w:r>
      <w:r w:rsidR="00A41DF5">
        <w:rPr>
          <w:rFonts w:asciiTheme="minorHAnsi" w:eastAsia="Times New Roman" w:hAnsiTheme="minorHAnsi"/>
          <w:kern w:val="0"/>
          <w:lang w:eastAsia="en-GB"/>
          <w14:ligatures w14:val="none"/>
        </w:rPr>
        <w:t>e S</w:t>
      </w:r>
      <w:r w:rsidR="00A74B04">
        <w:rPr>
          <w:rFonts w:asciiTheme="minorHAnsi" w:eastAsia="Times New Roman" w:hAnsiTheme="minorHAnsi"/>
          <w:kern w:val="0"/>
          <w:lang w:eastAsia="en-GB"/>
          <w14:ligatures w14:val="none"/>
        </w:rPr>
        <w:t>ecretary</w:t>
      </w:r>
      <w:r w:rsidRPr="00B55D63">
        <w:rPr>
          <w:rFonts w:asciiTheme="minorHAnsi" w:eastAsia="Times New Roman" w:hAnsiTheme="minorHAnsi"/>
          <w:kern w:val="0"/>
          <w:lang w:eastAsia="en-GB"/>
          <w14:ligatures w14:val="none"/>
        </w:rPr>
        <w:t xml:space="preserve"> as soon as possible.</w:t>
      </w:r>
    </w:p>
    <w:p w14:paraId="18158049" w14:textId="77777777" w:rsidR="00B55D63" w:rsidRPr="00B55D63" w:rsidRDefault="00B55D63" w:rsidP="00B55D63">
      <w:pPr>
        <w:numPr>
          <w:ilvl w:val="0"/>
          <w:numId w:val="10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B55D63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Incident Report Form</w:t>
      </w:r>
      <w:r w:rsidRPr="00B55D63">
        <w:rPr>
          <w:rFonts w:asciiTheme="minorHAnsi" w:eastAsia="Times New Roman" w:hAnsiTheme="minorHAnsi"/>
          <w:kern w:val="0"/>
          <w:lang w:eastAsia="en-GB"/>
          <w14:ligatures w14:val="none"/>
        </w:rPr>
        <w:t>: Complete the designated incident report form, providing accurate details about the incident. Include information such as date, time, location, involved parties, and a description of what occurred.</w:t>
      </w:r>
    </w:p>
    <w:p w14:paraId="0BE73E39" w14:textId="54D23B9F" w:rsidR="00B55D63" w:rsidRPr="00B55D63" w:rsidRDefault="00B55D63" w:rsidP="00B55D63">
      <w:pPr>
        <w:numPr>
          <w:ilvl w:val="0"/>
          <w:numId w:val="10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B55D63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Chain of Command</w:t>
      </w:r>
      <w:r w:rsidRPr="00B55D63">
        <w:rPr>
          <w:rFonts w:asciiTheme="minorHAnsi" w:eastAsia="Times New Roman" w:hAnsiTheme="minorHAnsi"/>
          <w:kern w:val="0"/>
          <w:lang w:eastAsia="en-GB"/>
          <w14:ligatures w14:val="none"/>
        </w:rPr>
        <w:t xml:space="preserve">: If the </w:t>
      </w:r>
      <w:r w:rsidR="00A41DF5">
        <w:rPr>
          <w:rFonts w:asciiTheme="minorHAnsi" w:eastAsia="Times New Roman" w:hAnsiTheme="minorHAnsi"/>
          <w:kern w:val="0"/>
          <w:lang w:eastAsia="en-GB"/>
          <w14:ligatures w14:val="none"/>
        </w:rPr>
        <w:t>S</w:t>
      </w:r>
      <w:r w:rsidR="00A74B04">
        <w:rPr>
          <w:rFonts w:asciiTheme="minorHAnsi" w:eastAsia="Times New Roman" w:hAnsiTheme="minorHAnsi"/>
          <w:kern w:val="0"/>
          <w:lang w:eastAsia="en-GB"/>
          <w14:ligatures w14:val="none"/>
        </w:rPr>
        <w:t>ecretary</w:t>
      </w:r>
      <w:r w:rsidRPr="00B55D63">
        <w:rPr>
          <w:rFonts w:asciiTheme="minorHAnsi" w:eastAsia="Times New Roman" w:hAnsiTheme="minorHAnsi"/>
          <w:kern w:val="0"/>
          <w:lang w:eastAsia="en-GB"/>
          <w14:ligatures w14:val="none"/>
        </w:rPr>
        <w:t xml:space="preserve"> is unavailable, escalate the report to the </w:t>
      </w:r>
      <w:r w:rsidR="00A41DF5">
        <w:rPr>
          <w:rFonts w:asciiTheme="minorHAnsi" w:eastAsia="Times New Roman" w:hAnsiTheme="minorHAnsi"/>
          <w:kern w:val="0"/>
          <w:lang w:eastAsia="en-GB"/>
          <w14:ligatures w14:val="none"/>
        </w:rPr>
        <w:t>Chairman</w:t>
      </w:r>
      <w:r w:rsidRPr="00B55D63">
        <w:rPr>
          <w:rFonts w:asciiTheme="minorHAnsi" w:eastAsia="Times New Roman" w:hAnsiTheme="minorHAnsi"/>
          <w:kern w:val="0"/>
          <w:lang w:eastAsia="en-GB"/>
          <w14:ligatures w14:val="none"/>
        </w:rPr>
        <w:t>.</w:t>
      </w:r>
    </w:p>
    <w:p w14:paraId="414AD20B" w14:textId="77777777" w:rsidR="00B55D63" w:rsidRPr="00B55D63" w:rsidRDefault="00B55D63" w:rsidP="00B55D63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/>
          <w:bCs/>
          <w:kern w:val="0"/>
          <w:sz w:val="27"/>
          <w:szCs w:val="27"/>
          <w:lang w:eastAsia="en-GB"/>
          <w14:ligatures w14:val="none"/>
        </w:rPr>
      </w:pPr>
      <w:r w:rsidRPr="00B55D63">
        <w:rPr>
          <w:rFonts w:asciiTheme="minorHAnsi" w:eastAsia="Times New Roman" w:hAnsiTheme="minorHAnsi"/>
          <w:b/>
          <w:bCs/>
          <w:kern w:val="0"/>
          <w:sz w:val="27"/>
          <w:szCs w:val="27"/>
          <w:lang w:eastAsia="en-GB"/>
          <w14:ligatures w14:val="none"/>
        </w:rPr>
        <w:t>2. Investigation</w:t>
      </w:r>
    </w:p>
    <w:p w14:paraId="6E68D8D1" w14:textId="3F987754" w:rsidR="00B55D63" w:rsidRPr="00B55D63" w:rsidRDefault="00B55D63" w:rsidP="00B55D63">
      <w:pPr>
        <w:numPr>
          <w:ilvl w:val="0"/>
          <w:numId w:val="11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B55D63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Designated Investigator</w:t>
      </w:r>
      <w:r w:rsidRPr="00B55D63">
        <w:rPr>
          <w:rFonts w:asciiTheme="minorHAnsi" w:eastAsia="Times New Roman" w:hAnsiTheme="minorHAnsi"/>
          <w:kern w:val="0"/>
          <w:lang w:eastAsia="en-GB"/>
          <w14:ligatures w14:val="none"/>
        </w:rPr>
        <w:t xml:space="preserve">: </w:t>
      </w:r>
      <w:r w:rsidR="00A74B04">
        <w:rPr>
          <w:rFonts w:asciiTheme="minorHAnsi" w:eastAsia="Times New Roman" w:hAnsiTheme="minorHAnsi"/>
          <w:kern w:val="0"/>
          <w:lang w:eastAsia="en-GB"/>
          <w14:ligatures w14:val="none"/>
        </w:rPr>
        <w:t>The Appointed Person</w:t>
      </w:r>
      <w:r w:rsidRPr="00B55D63">
        <w:rPr>
          <w:rFonts w:asciiTheme="minorHAnsi" w:eastAsia="Times New Roman" w:hAnsiTheme="minorHAnsi"/>
          <w:kern w:val="0"/>
          <w:lang w:eastAsia="en-GB"/>
          <w14:ligatures w14:val="none"/>
        </w:rPr>
        <w:t xml:space="preserve"> </w:t>
      </w:r>
      <w:r w:rsidR="00A74B04">
        <w:rPr>
          <w:rFonts w:asciiTheme="minorHAnsi" w:eastAsia="Times New Roman" w:hAnsiTheme="minorHAnsi"/>
          <w:kern w:val="0"/>
          <w:lang w:eastAsia="en-GB"/>
          <w14:ligatures w14:val="none"/>
        </w:rPr>
        <w:t>will</w:t>
      </w:r>
      <w:r w:rsidRPr="00B55D63">
        <w:rPr>
          <w:rFonts w:asciiTheme="minorHAnsi" w:eastAsia="Times New Roman" w:hAnsiTheme="minorHAnsi"/>
          <w:kern w:val="0"/>
          <w:lang w:eastAsia="en-GB"/>
          <w14:ligatures w14:val="none"/>
        </w:rPr>
        <w:t xml:space="preserve"> conduct a thorough investigation.</w:t>
      </w:r>
    </w:p>
    <w:p w14:paraId="4752CE8C" w14:textId="77777777" w:rsidR="00B55D63" w:rsidRPr="00B55D63" w:rsidRDefault="00B55D63" w:rsidP="00B55D63">
      <w:pPr>
        <w:numPr>
          <w:ilvl w:val="0"/>
          <w:numId w:val="11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B55D63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Gather Evidence</w:t>
      </w:r>
      <w:r w:rsidRPr="00B55D63">
        <w:rPr>
          <w:rFonts w:asciiTheme="minorHAnsi" w:eastAsia="Times New Roman" w:hAnsiTheme="minorHAnsi"/>
          <w:kern w:val="0"/>
          <w:lang w:eastAsia="en-GB"/>
          <w14:ligatures w14:val="none"/>
        </w:rPr>
        <w:t>: Collect evidence, interview witnesses, and review relevant documentation.</w:t>
      </w:r>
    </w:p>
    <w:p w14:paraId="4ECABE2E" w14:textId="77777777" w:rsidR="00B55D63" w:rsidRPr="00B55D63" w:rsidRDefault="00B55D63" w:rsidP="00B55D63">
      <w:pPr>
        <w:numPr>
          <w:ilvl w:val="0"/>
          <w:numId w:val="11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B55D63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Root Cause Analysis</w:t>
      </w:r>
      <w:r w:rsidRPr="00B55D63">
        <w:rPr>
          <w:rFonts w:asciiTheme="minorHAnsi" w:eastAsia="Times New Roman" w:hAnsiTheme="minorHAnsi"/>
          <w:kern w:val="0"/>
          <w:lang w:eastAsia="en-GB"/>
          <w14:ligatures w14:val="none"/>
        </w:rPr>
        <w:t>: Determine the root cause of the incident to prevent recurrence.</w:t>
      </w:r>
    </w:p>
    <w:p w14:paraId="52EEC513" w14:textId="77777777" w:rsidR="00B55D63" w:rsidRPr="00B55D63" w:rsidRDefault="00B55D63" w:rsidP="00B55D63">
      <w:pPr>
        <w:numPr>
          <w:ilvl w:val="0"/>
          <w:numId w:val="11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B55D63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Report Findings</w:t>
      </w:r>
      <w:r w:rsidRPr="00B55D63">
        <w:rPr>
          <w:rFonts w:asciiTheme="minorHAnsi" w:eastAsia="Times New Roman" w:hAnsiTheme="minorHAnsi"/>
          <w:kern w:val="0"/>
          <w:lang w:eastAsia="en-GB"/>
          <w14:ligatures w14:val="none"/>
        </w:rPr>
        <w:t>: Prepare a detailed report with findings and recommendations.</w:t>
      </w:r>
    </w:p>
    <w:p w14:paraId="2D0B45FE" w14:textId="77777777" w:rsidR="00B55D63" w:rsidRPr="00B55D63" w:rsidRDefault="00B55D63" w:rsidP="00B55D63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/>
          <w:bCs/>
          <w:kern w:val="0"/>
          <w:sz w:val="27"/>
          <w:szCs w:val="27"/>
          <w:lang w:eastAsia="en-GB"/>
          <w14:ligatures w14:val="none"/>
        </w:rPr>
      </w:pPr>
      <w:r w:rsidRPr="00B55D63">
        <w:rPr>
          <w:rFonts w:asciiTheme="minorHAnsi" w:eastAsia="Times New Roman" w:hAnsiTheme="minorHAnsi"/>
          <w:b/>
          <w:bCs/>
          <w:kern w:val="0"/>
          <w:sz w:val="27"/>
          <w:szCs w:val="27"/>
          <w:lang w:eastAsia="en-GB"/>
          <w14:ligatures w14:val="none"/>
        </w:rPr>
        <w:t>3. Communication</w:t>
      </w:r>
    </w:p>
    <w:p w14:paraId="2488DDD1" w14:textId="49EC53BC" w:rsidR="00B55D63" w:rsidRPr="00B55D63" w:rsidRDefault="00B55D63" w:rsidP="00B55D63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B55D63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Internal Communication</w:t>
      </w:r>
      <w:r w:rsidRPr="00B55D63">
        <w:rPr>
          <w:rFonts w:asciiTheme="minorHAnsi" w:eastAsia="Times New Roman" w:hAnsiTheme="minorHAnsi"/>
          <w:kern w:val="0"/>
          <w:lang w:eastAsia="en-GB"/>
          <w14:ligatures w14:val="none"/>
        </w:rPr>
        <w:t xml:space="preserve">: Notify </w:t>
      </w:r>
      <w:r w:rsidR="00A74B04">
        <w:rPr>
          <w:rFonts w:asciiTheme="minorHAnsi" w:eastAsia="Times New Roman" w:hAnsiTheme="minorHAnsi"/>
          <w:kern w:val="0"/>
          <w:lang w:eastAsia="en-GB"/>
          <w14:ligatures w14:val="none"/>
        </w:rPr>
        <w:t>the Chairman</w:t>
      </w:r>
      <w:r w:rsidRPr="00B55D63">
        <w:rPr>
          <w:rFonts w:asciiTheme="minorHAnsi" w:eastAsia="Times New Roman" w:hAnsiTheme="minorHAnsi"/>
          <w:kern w:val="0"/>
          <w:lang w:eastAsia="en-GB"/>
          <w14:ligatures w14:val="none"/>
        </w:rPr>
        <w:t xml:space="preserve"> about the incident and any necessary actions.</w:t>
      </w:r>
    </w:p>
    <w:p w14:paraId="31B26BC6" w14:textId="77777777" w:rsidR="00B55D63" w:rsidRPr="00B55D63" w:rsidRDefault="00B55D63" w:rsidP="00B55D63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B55D63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External Communication</w:t>
      </w:r>
      <w:r w:rsidRPr="00B55D63">
        <w:rPr>
          <w:rFonts w:asciiTheme="minorHAnsi" w:eastAsia="Times New Roman" w:hAnsiTheme="minorHAnsi"/>
          <w:kern w:val="0"/>
          <w:lang w:eastAsia="en-GB"/>
          <w14:ligatures w14:val="none"/>
        </w:rPr>
        <w:t>: If required (e.g., legal obligations), communicate with external parties (regulatory bodies, law enforcement, etc.).</w:t>
      </w:r>
    </w:p>
    <w:p w14:paraId="24DD6465" w14:textId="77777777" w:rsidR="00B55D63" w:rsidRPr="00B55D63" w:rsidRDefault="00B55D63" w:rsidP="00B55D63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/>
          <w:bCs/>
          <w:kern w:val="0"/>
          <w:sz w:val="27"/>
          <w:szCs w:val="27"/>
          <w:lang w:eastAsia="en-GB"/>
          <w14:ligatures w14:val="none"/>
        </w:rPr>
      </w:pPr>
      <w:r w:rsidRPr="00B55D63">
        <w:rPr>
          <w:rFonts w:asciiTheme="minorHAnsi" w:eastAsia="Times New Roman" w:hAnsiTheme="minorHAnsi"/>
          <w:b/>
          <w:bCs/>
          <w:kern w:val="0"/>
          <w:sz w:val="27"/>
          <w:szCs w:val="27"/>
          <w:lang w:eastAsia="en-GB"/>
          <w14:ligatures w14:val="none"/>
        </w:rPr>
        <w:lastRenderedPageBreak/>
        <w:t>4. Corrective Actions</w:t>
      </w:r>
    </w:p>
    <w:p w14:paraId="5C614BE2" w14:textId="77777777" w:rsidR="00B55D63" w:rsidRPr="00B55D63" w:rsidRDefault="00B55D63" w:rsidP="00B55D63">
      <w:pPr>
        <w:numPr>
          <w:ilvl w:val="0"/>
          <w:numId w:val="13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B55D63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Immediate Actions</w:t>
      </w:r>
      <w:r w:rsidRPr="00B55D63">
        <w:rPr>
          <w:rFonts w:asciiTheme="minorHAnsi" w:eastAsia="Times New Roman" w:hAnsiTheme="minorHAnsi"/>
          <w:kern w:val="0"/>
          <w:lang w:eastAsia="en-GB"/>
          <w14:ligatures w14:val="none"/>
        </w:rPr>
        <w:t>: Implement any necessary immediate corrective actions to prevent further harm.</w:t>
      </w:r>
    </w:p>
    <w:p w14:paraId="1BA90B19" w14:textId="77777777" w:rsidR="00B55D63" w:rsidRPr="00B55D63" w:rsidRDefault="00B55D63" w:rsidP="00B55D63">
      <w:pPr>
        <w:numPr>
          <w:ilvl w:val="0"/>
          <w:numId w:val="13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B55D63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Long-Term Actions</w:t>
      </w:r>
      <w:r w:rsidRPr="00B55D63">
        <w:rPr>
          <w:rFonts w:asciiTheme="minorHAnsi" w:eastAsia="Times New Roman" w:hAnsiTheme="minorHAnsi"/>
          <w:kern w:val="0"/>
          <w:lang w:eastAsia="en-GB"/>
          <w14:ligatures w14:val="none"/>
        </w:rPr>
        <w:t>: Develop and implement long-term corrective actions based on the investigation findings.</w:t>
      </w:r>
    </w:p>
    <w:p w14:paraId="3F1B8A6F" w14:textId="77777777" w:rsidR="00B55D63" w:rsidRPr="00B55D63" w:rsidRDefault="00B55D63" w:rsidP="00B55D63">
      <w:pPr>
        <w:numPr>
          <w:ilvl w:val="0"/>
          <w:numId w:val="13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B55D63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Monitoring and Review</w:t>
      </w:r>
      <w:r w:rsidRPr="00B55D63">
        <w:rPr>
          <w:rFonts w:asciiTheme="minorHAnsi" w:eastAsia="Times New Roman" w:hAnsiTheme="minorHAnsi"/>
          <w:kern w:val="0"/>
          <w:lang w:eastAsia="en-GB"/>
          <w14:ligatures w14:val="none"/>
        </w:rPr>
        <w:t>: Regularly review the effectiveness of corrective actions.</w:t>
      </w:r>
    </w:p>
    <w:p w14:paraId="1E9AA1B0" w14:textId="77777777" w:rsidR="00B55D63" w:rsidRPr="00B55D63" w:rsidRDefault="00B55D63" w:rsidP="00B55D63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/>
          <w:bCs/>
          <w:kern w:val="0"/>
          <w:sz w:val="27"/>
          <w:szCs w:val="27"/>
          <w:lang w:eastAsia="en-GB"/>
          <w14:ligatures w14:val="none"/>
        </w:rPr>
      </w:pPr>
      <w:r w:rsidRPr="00B55D63">
        <w:rPr>
          <w:rFonts w:asciiTheme="minorHAnsi" w:eastAsia="Times New Roman" w:hAnsiTheme="minorHAnsi"/>
          <w:b/>
          <w:bCs/>
          <w:kern w:val="0"/>
          <w:sz w:val="27"/>
          <w:szCs w:val="27"/>
          <w:lang w:eastAsia="en-GB"/>
          <w14:ligatures w14:val="none"/>
        </w:rPr>
        <w:t>5. Documentation</w:t>
      </w:r>
    </w:p>
    <w:p w14:paraId="2D399CDA" w14:textId="33C31D6E" w:rsidR="00B55D63" w:rsidRPr="00B55D63" w:rsidRDefault="00B55D63" w:rsidP="00B55D63">
      <w:pPr>
        <w:numPr>
          <w:ilvl w:val="0"/>
          <w:numId w:val="14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B55D63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Incident Log</w:t>
      </w:r>
      <w:r w:rsidRPr="00B55D63">
        <w:rPr>
          <w:rFonts w:asciiTheme="minorHAnsi" w:eastAsia="Times New Roman" w:hAnsiTheme="minorHAnsi"/>
          <w:kern w:val="0"/>
          <w:lang w:eastAsia="en-GB"/>
          <w14:ligatures w14:val="none"/>
        </w:rPr>
        <w:t xml:space="preserve">: Maintain an </w:t>
      </w:r>
      <w:r w:rsidR="00A74B04">
        <w:rPr>
          <w:rFonts w:asciiTheme="minorHAnsi" w:eastAsia="Times New Roman" w:hAnsiTheme="minorHAnsi"/>
          <w:kern w:val="0"/>
          <w:lang w:eastAsia="en-GB"/>
          <w14:ligatures w14:val="none"/>
        </w:rPr>
        <w:t>Accident Book</w:t>
      </w:r>
      <w:r w:rsidRPr="00B55D63">
        <w:rPr>
          <w:rFonts w:asciiTheme="minorHAnsi" w:eastAsia="Times New Roman" w:hAnsiTheme="minorHAnsi"/>
          <w:kern w:val="0"/>
          <w:lang w:eastAsia="en-GB"/>
          <w14:ligatures w14:val="none"/>
        </w:rPr>
        <w:t xml:space="preserve"> that records all serious incidents, including details of the response and corrective actions taken.</w:t>
      </w:r>
      <w:r w:rsidR="00A74B04">
        <w:rPr>
          <w:rFonts w:asciiTheme="minorHAnsi" w:eastAsia="Times New Roman" w:hAnsiTheme="minorHAnsi"/>
          <w:kern w:val="0"/>
          <w:lang w:eastAsia="en-GB"/>
          <w14:ligatures w14:val="none"/>
        </w:rPr>
        <w:t xml:space="preserve"> Incidents will be reported to stakeholders (e.g., English Heritage) if relevant.</w:t>
      </w:r>
    </w:p>
    <w:p w14:paraId="16432EB7" w14:textId="401AF64D" w:rsidR="00B55D63" w:rsidRPr="00B55D63" w:rsidRDefault="00B55D63" w:rsidP="00B55D63">
      <w:pPr>
        <w:numPr>
          <w:ilvl w:val="0"/>
          <w:numId w:val="14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B55D63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Confidentiality</w:t>
      </w:r>
      <w:r w:rsidRPr="00B55D63">
        <w:rPr>
          <w:rFonts w:asciiTheme="minorHAnsi" w:eastAsia="Times New Roman" w:hAnsiTheme="minorHAnsi"/>
          <w:kern w:val="0"/>
          <w:lang w:eastAsia="en-GB"/>
          <w14:ligatures w14:val="none"/>
        </w:rPr>
        <w:t>: Handle incident reports with confidentiality, sharing informatio</w:t>
      </w:r>
      <w:r w:rsidR="00A74B04">
        <w:rPr>
          <w:rFonts w:asciiTheme="minorHAnsi" w:eastAsia="Times New Roman" w:hAnsiTheme="minorHAnsi"/>
          <w:kern w:val="0"/>
          <w:lang w:eastAsia="en-GB"/>
          <w14:ligatures w14:val="none"/>
        </w:rPr>
        <w:t>n only</w:t>
      </w:r>
      <w:r w:rsidR="00A41DF5">
        <w:rPr>
          <w:rFonts w:asciiTheme="minorHAnsi" w:eastAsia="Times New Roman" w:hAnsiTheme="minorHAnsi"/>
          <w:kern w:val="0"/>
          <w:lang w:eastAsia="en-GB"/>
          <w14:ligatures w14:val="none"/>
        </w:rPr>
        <w:t xml:space="preserve"> on</w:t>
      </w:r>
      <w:r w:rsidR="00A74B04">
        <w:rPr>
          <w:rFonts w:asciiTheme="minorHAnsi" w:eastAsia="Times New Roman" w:hAnsiTheme="minorHAnsi"/>
          <w:kern w:val="0"/>
          <w:lang w:eastAsia="en-GB"/>
          <w14:ligatures w14:val="none"/>
        </w:rPr>
        <w:t xml:space="preserve"> a need-to-know basis</w:t>
      </w:r>
      <w:r w:rsidRPr="00B55D63">
        <w:rPr>
          <w:rFonts w:asciiTheme="minorHAnsi" w:eastAsia="Times New Roman" w:hAnsiTheme="minorHAnsi"/>
          <w:kern w:val="0"/>
          <w:lang w:eastAsia="en-GB"/>
          <w14:ligatures w14:val="none"/>
        </w:rPr>
        <w:t>.</w:t>
      </w:r>
    </w:p>
    <w:p w14:paraId="2A63DBF4" w14:textId="77777777" w:rsidR="00B55D63" w:rsidRPr="00B55D63" w:rsidRDefault="00B55D63" w:rsidP="00B55D63">
      <w:pPr>
        <w:spacing w:before="100" w:beforeAutospacing="1" w:after="100" w:afterAutospacing="1"/>
        <w:outlineLvl w:val="1"/>
        <w:rPr>
          <w:rFonts w:asciiTheme="minorHAnsi" w:eastAsia="Times New Roman" w:hAnsiTheme="minorHAnsi"/>
          <w:b/>
          <w:bCs/>
          <w:kern w:val="0"/>
          <w:sz w:val="36"/>
          <w:szCs w:val="36"/>
          <w:lang w:eastAsia="en-GB"/>
          <w14:ligatures w14:val="none"/>
        </w:rPr>
      </w:pPr>
      <w:r w:rsidRPr="00B55D63">
        <w:rPr>
          <w:rFonts w:asciiTheme="minorHAnsi" w:eastAsia="Times New Roman" w:hAnsiTheme="minorHAnsi"/>
          <w:b/>
          <w:bCs/>
          <w:kern w:val="0"/>
          <w:sz w:val="36"/>
          <w:szCs w:val="36"/>
          <w:lang w:eastAsia="en-GB"/>
          <w14:ligatures w14:val="none"/>
        </w:rPr>
        <w:t>Reporting Channels</w:t>
      </w:r>
    </w:p>
    <w:p w14:paraId="33F9827E" w14:textId="357CF5DE" w:rsidR="00B55D63" w:rsidRDefault="00B55D63" w:rsidP="00A74B04">
      <w:pPr>
        <w:numPr>
          <w:ilvl w:val="0"/>
          <w:numId w:val="15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B55D63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Internal</w:t>
      </w:r>
      <w:r w:rsidRPr="00B55D63">
        <w:rPr>
          <w:rFonts w:asciiTheme="minorHAnsi" w:eastAsia="Times New Roman" w:hAnsiTheme="minorHAnsi"/>
          <w:kern w:val="0"/>
          <w:lang w:eastAsia="en-GB"/>
          <w14:ligatures w14:val="none"/>
        </w:rPr>
        <w:t xml:space="preserve">: Use the designated </w:t>
      </w:r>
      <w:r w:rsidR="00A74B04">
        <w:rPr>
          <w:rFonts w:asciiTheme="minorHAnsi" w:eastAsia="Times New Roman" w:hAnsiTheme="minorHAnsi"/>
          <w:kern w:val="0"/>
          <w:lang w:eastAsia="en-GB"/>
          <w14:ligatures w14:val="none"/>
        </w:rPr>
        <w:t>Accident Book</w:t>
      </w:r>
      <w:r w:rsidRPr="00B55D63">
        <w:rPr>
          <w:rFonts w:asciiTheme="minorHAnsi" w:eastAsia="Times New Roman" w:hAnsiTheme="minorHAnsi"/>
          <w:kern w:val="0"/>
          <w:lang w:eastAsia="en-GB"/>
          <w14:ligatures w14:val="none"/>
        </w:rPr>
        <w:t xml:space="preserve"> or contact </w:t>
      </w:r>
      <w:r w:rsidR="00A74B04">
        <w:rPr>
          <w:rFonts w:asciiTheme="minorHAnsi" w:eastAsia="Times New Roman" w:hAnsiTheme="minorHAnsi"/>
          <w:kern w:val="0"/>
          <w:lang w:eastAsia="en-GB"/>
          <w14:ligatures w14:val="none"/>
        </w:rPr>
        <w:t>the Chairman and/or Secretary</w:t>
      </w:r>
      <w:r w:rsidRPr="00B55D63">
        <w:rPr>
          <w:rFonts w:asciiTheme="minorHAnsi" w:eastAsia="Times New Roman" w:hAnsiTheme="minorHAnsi"/>
          <w:kern w:val="0"/>
          <w:lang w:eastAsia="en-GB"/>
          <w14:ligatures w14:val="none"/>
        </w:rPr>
        <w:t>.</w:t>
      </w:r>
    </w:p>
    <w:p w14:paraId="5C77856B" w14:textId="09269592" w:rsidR="00A74B04" w:rsidRPr="00A74B04" w:rsidRDefault="00A74B04" w:rsidP="00A74B04">
      <w:pPr>
        <w:numPr>
          <w:ilvl w:val="0"/>
          <w:numId w:val="15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External</w:t>
      </w:r>
      <w:r w:rsidRPr="00A74B04">
        <w:rPr>
          <w:rFonts w:asciiTheme="minorHAnsi" w:eastAsia="Times New Roman" w:hAnsiTheme="minorHAnsi"/>
          <w:kern w:val="0"/>
          <w:lang w:eastAsia="en-GB"/>
          <w14:ligatures w14:val="none"/>
        </w:rPr>
        <w:t>:</w:t>
      </w:r>
      <w:r>
        <w:rPr>
          <w:rFonts w:asciiTheme="minorHAnsi" w:eastAsia="Times New Roman" w:hAnsiTheme="minorHAnsi"/>
          <w:kern w:val="0"/>
          <w:lang w:eastAsia="en-GB"/>
          <w14:ligatures w14:val="none"/>
        </w:rPr>
        <w:t xml:space="preserve"> </w:t>
      </w:r>
      <w:r w:rsidR="00C075CB">
        <w:rPr>
          <w:rFonts w:asciiTheme="minorHAnsi" w:eastAsia="Times New Roman" w:hAnsiTheme="minorHAnsi"/>
          <w:kern w:val="0"/>
          <w:lang w:eastAsia="en-GB"/>
          <w14:ligatures w14:val="none"/>
        </w:rPr>
        <w:t>Use the Emergency services as required.</w:t>
      </w:r>
    </w:p>
    <w:p w14:paraId="060FE19C" w14:textId="77777777" w:rsidR="00B55D63" w:rsidRPr="00B55D63" w:rsidRDefault="00B55D63" w:rsidP="00B55D63">
      <w:pPr>
        <w:spacing w:before="100" w:beforeAutospacing="1" w:after="100" w:afterAutospacing="1"/>
        <w:outlineLvl w:val="1"/>
        <w:rPr>
          <w:rFonts w:asciiTheme="minorHAnsi" w:eastAsia="Times New Roman" w:hAnsiTheme="minorHAnsi"/>
          <w:b/>
          <w:bCs/>
          <w:kern w:val="0"/>
          <w:sz w:val="36"/>
          <w:szCs w:val="36"/>
          <w:lang w:eastAsia="en-GB"/>
          <w14:ligatures w14:val="none"/>
        </w:rPr>
      </w:pPr>
      <w:r w:rsidRPr="00B55D63">
        <w:rPr>
          <w:rFonts w:asciiTheme="minorHAnsi" w:eastAsia="Times New Roman" w:hAnsiTheme="minorHAnsi"/>
          <w:b/>
          <w:bCs/>
          <w:kern w:val="0"/>
          <w:sz w:val="36"/>
          <w:szCs w:val="36"/>
          <w:lang w:eastAsia="en-GB"/>
          <w14:ligatures w14:val="none"/>
        </w:rPr>
        <w:t>Review and Updates</w:t>
      </w:r>
    </w:p>
    <w:p w14:paraId="2A4EDC3D" w14:textId="77777777" w:rsidR="00B55D63" w:rsidRPr="00B55D63" w:rsidRDefault="00B55D63" w:rsidP="00B55D63">
      <w:pPr>
        <w:numPr>
          <w:ilvl w:val="0"/>
          <w:numId w:val="16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B55D63">
        <w:rPr>
          <w:rFonts w:asciiTheme="minorHAnsi" w:eastAsia="Times New Roman" w:hAnsiTheme="minorHAnsi"/>
          <w:kern w:val="0"/>
          <w:lang w:eastAsia="en-GB"/>
          <w14:ligatures w14:val="none"/>
        </w:rPr>
        <w:t>This policy will be reviewed annually and updated as needed.</w:t>
      </w:r>
    </w:p>
    <w:p w14:paraId="1BA5B056" w14:textId="77777777" w:rsidR="00A14A6C" w:rsidRPr="00A14A6C" w:rsidRDefault="00A14A6C" w:rsidP="00A14A6C">
      <w:pPr>
        <w:shd w:val="clear" w:color="auto" w:fill="FFFFFF"/>
        <w:spacing w:before="180"/>
        <w:rPr>
          <w:rFonts w:asciiTheme="minorHAnsi" w:eastAsia="Times New Roman" w:hAnsiTheme="minorHAnsi"/>
          <w:b/>
          <w:bCs/>
          <w:color w:val="111111"/>
          <w:kern w:val="0"/>
          <w:lang w:eastAsia="en-GB"/>
          <w14:ligatures w14:val="none"/>
        </w:rPr>
      </w:pPr>
      <w:r w:rsidRPr="00A14A6C">
        <w:rPr>
          <w:rFonts w:asciiTheme="minorHAnsi" w:eastAsia="Times New Roman" w:hAnsiTheme="minorHAnsi"/>
          <w:b/>
          <w:bCs/>
          <w:color w:val="111111"/>
          <w:kern w:val="0"/>
          <w:lang w:eastAsia="en-GB"/>
          <w14:ligatures w14:val="none"/>
        </w:rPr>
        <w:t>Ref:</w:t>
      </w:r>
    </w:p>
    <w:p w14:paraId="3E6A9ED8" w14:textId="77777777" w:rsidR="00A14A6C" w:rsidRPr="00A14A6C" w:rsidRDefault="00A14A6C" w:rsidP="00A14A6C">
      <w:pPr>
        <w:shd w:val="clear" w:color="auto" w:fill="FFFFFF"/>
        <w:spacing w:before="180"/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</w:pPr>
      <w:r w:rsidRPr="00A14A6C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>Microsoft Bing Co-Pilot (2024), AI generated.</w:t>
      </w:r>
    </w:p>
    <w:p w14:paraId="057483A4" w14:textId="77777777" w:rsidR="001862BA" w:rsidRPr="00B55D63" w:rsidRDefault="001862BA" w:rsidP="00B55D63">
      <w:pPr>
        <w:rPr>
          <w:rFonts w:asciiTheme="minorHAnsi" w:hAnsiTheme="minorHAnsi"/>
        </w:rPr>
      </w:pPr>
    </w:p>
    <w:sectPr w:rsidR="001862BA" w:rsidRPr="00B55D63" w:rsidSect="00A269E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75167"/>
    <w:multiLevelType w:val="multilevel"/>
    <w:tmpl w:val="224E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D1BE9"/>
    <w:multiLevelType w:val="multilevel"/>
    <w:tmpl w:val="F000E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85CDA"/>
    <w:multiLevelType w:val="multilevel"/>
    <w:tmpl w:val="A50AD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74D21"/>
    <w:multiLevelType w:val="multilevel"/>
    <w:tmpl w:val="3B20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972296"/>
    <w:multiLevelType w:val="multilevel"/>
    <w:tmpl w:val="34F8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9465FA"/>
    <w:multiLevelType w:val="multilevel"/>
    <w:tmpl w:val="CC7A1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5C3534"/>
    <w:multiLevelType w:val="multilevel"/>
    <w:tmpl w:val="ACB2D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6A25B2"/>
    <w:multiLevelType w:val="multilevel"/>
    <w:tmpl w:val="883C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82032B"/>
    <w:multiLevelType w:val="multilevel"/>
    <w:tmpl w:val="84D8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116455"/>
    <w:multiLevelType w:val="multilevel"/>
    <w:tmpl w:val="D7A67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100E81"/>
    <w:multiLevelType w:val="multilevel"/>
    <w:tmpl w:val="2AD4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DC029A"/>
    <w:multiLevelType w:val="multilevel"/>
    <w:tmpl w:val="1C5E8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BF1861"/>
    <w:multiLevelType w:val="multilevel"/>
    <w:tmpl w:val="D722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B3210E"/>
    <w:multiLevelType w:val="multilevel"/>
    <w:tmpl w:val="8F82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6B3892"/>
    <w:multiLevelType w:val="multilevel"/>
    <w:tmpl w:val="FFF6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2509EF"/>
    <w:multiLevelType w:val="multilevel"/>
    <w:tmpl w:val="7534E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4458981">
    <w:abstractNumId w:val="7"/>
  </w:num>
  <w:num w:numId="2" w16cid:durableId="1614439489">
    <w:abstractNumId w:val="13"/>
  </w:num>
  <w:num w:numId="3" w16cid:durableId="281619653">
    <w:abstractNumId w:val="11"/>
  </w:num>
  <w:num w:numId="4" w16cid:durableId="795027428">
    <w:abstractNumId w:val="5"/>
  </w:num>
  <w:num w:numId="5" w16cid:durableId="176817180">
    <w:abstractNumId w:val="15"/>
  </w:num>
  <w:num w:numId="6" w16cid:durableId="271591595">
    <w:abstractNumId w:val="12"/>
  </w:num>
  <w:num w:numId="7" w16cid:durableId="204417108">
    <w:abstractNumId w:val="14"/>
  </w:num>
  <w:num w:numId="8" w16cid:durableId="2106732153">
    <w:abstractNumId w:val="8"/>
  </w:num>
  <w:num w:numId="9" w16cid:durableId="1495029516">
    <w:abstractNumId w:val="4"/>
  </w:num>
  <w:num w:numId="10" w16cid:durableId="1512526257">
    <w:abstractNumId w:val="3"/>
  </w:num>
  <w:num w:numId="11" w16cid:durableId="1803039824">
    <w:abstractNumId w:val="2"/>
  </w:num>
  <w:num w:numId="12" w16cid:durableId="246038389">
    <w:abstractNumId w:val="1"/>
  </w:num>
  <w:num w:numId="13" w16cid:durableId="1574857469">
    <w:abstractNumId w:val="6"/>
  </w:num>
  <w:num w:numId="14" w16cid:durableId="950819884">
    <w:abstractNumId w:val="9"/>
  </w:num>
  <w:num w:numId="15" w16cid:durableId="1121651168">
    <w:abstractNumId w:val="10"/>
  </w:num>
  <w:num w:numId="16" w16cid:durableId="248856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63"/>
    <w:rsid w:val="001862BA"/>
    <w:rsid w:val="0037589C"/>
    <w:rsid w:val="0078210F"/>
    <w:rsid w:val="00A14A6C"/>
    <w:rsid w:val="00A269EB"/>
    <w:rsid w:val="00A41DF5"/>
    <w:rsid w:val="00A45F6C"/>
    <w:rsid w:val="00A74B04"/>
    <w:rsid w:val="00AD7D41"/>
    <w:rsid w:val="00B55D63"/>
    <w:rsid w:val="00C0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B611D"/>
  <w15:chartTrackingRefBased/>
  <w15:docId w15:val="{89DAF6F8-9E1F-4A79-8938-21BA0154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HAns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D63"/>
  </w:style>
  <w:style w:type="paragraph" w:styleId="Heading1">
    <w:name w:val="heading 1"/>
    <w:basedOn w:val="Normal"/>
    <w:next w:val="Normal"/>
    <w:link w:val="Heading1Char"/>
    <w:uiPriority w:val="9"/>
    <w:qFormat/>
    <w:rsid w:val="00B55D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D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D6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5D6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D6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5D63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5D63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D63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5D63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5D6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55D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55D63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5D63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D63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5D63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5D63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5D63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5D63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55D6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5D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5D63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5D63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55D6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5D6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55D6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55D63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5D6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5D63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55D63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55D6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B55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5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Washington</dc:creator>
  <cp:keywords/>
  <dc:description/>
  <cp:lastModifiedBy>Landguard Bird Observatory</cp:lastModifiedBy>
  <cp:revision>5</cp:revision>
  <dcterms:created xsi:type="dcterms:W3CDTF">2024-04-09T10:50:00Z</dcterms:created>
  <dcterms:modified xsi:type="dcterms:W3CDTF">2024-07-13T14:23:00Z</dcterms:modified>
</cp:coreProperties>
</file>